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литературы в 7 классе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Урок-семинар  «Душа обязана трудиться…» (по рассказу А.Платонова «Юшка»)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 урока: </w:t>
      </w:r>
      <w:r w:rsidRPr="007348F6">
        <w:rPr>
          <w:rFonts w:ascii="Times New Roman" w:hAnsi="Times New Roman" w:cs="Times New Roman"/>
          <w:sz w:val="28"/>
          <w:szCs w:val="28"/>
        </w:rPr>
        <w:t>расширить знания обучающихся о творчестве писателя</w:t>
      </w:r>
      <w:r>
        <w:rPr>
          <w:rFonts w:ascii="Times New Roman" w:hAnsi="Times New Roman" w:cs="Times New Roman"/>
          <w:sz w:val="28"/>
          <w:szCs w:val="28"/>
        </w:rPr>
        <w:t xml:space="preserve"> А.Платонова; развивать навыки самостоятельной работы с текстом; продолжить работу по развитию навыков связной речи, умению высказывать свои суждения, аргументирвать их; дать понятие «нравственный человек», развивать чувство любви к людям.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урока-</w:t>
      </w:r>
      <w:r w:rsidRPr="004E3686">
        <w:rPr>
          <w:rFonts w:ascii="Times New Roman" w:hAnsi="Times New Roman" w:cs="Times New Roman"/>
          <w:b/>
          <w:sz w:val="28"/>
          <w:szCs w:val="28"/>
        </w:rPr>
        <w:t>семинара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D0CD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Биографические сведения о писателе А.Платонове (индивидуальное задание)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D0CD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Основная направленность произведений А.Платонова  (индивидуальное задание)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D0CD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Из данных эпиграфов подобрать подходящий теме урока (групповое задание):</w:t>
      </w:r>
    </w:p>
    <w:p w:rsidR="004123EC" w:rsidRPr="007D0CD4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i/>
          <w:sz w:val="28"/>
          <w:szCs w:val="28"/>
        </w:rPr>
      </w:pPr>
      <w:r w:rsidRPr="007D0CD4">
        <w:rPr>
          <w:rFonts w:ascii="Times New Roman" w:hAnsi="Times New Roman" w:cs="Times New Roman"/>
          <w:b/>
          <w:sz w:val="28"/>
          <w:szCs w:val="28"/>
        </w:rPr>
        <w:t>1</w:t>
      </w:r>
      <w:r w:rsidRPr="007D0CD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7D0CD4">
        <w:rPr>
          <w:rFonts w:ascii="Times New Roman" w:hAnsi="Times New Roman" w:cs="Times New Roman"/>
          <w:i/>
          <w:sz w:val="28"/>
          <w:szCs w:val="28"/>
        </w:rPr>
        <w:t xml:space="preserve"> Тихая моя родина!</w:t>
      </w:r>
    </w:p>
    <w:p w:rsidR="004123EC" w:rsidRPr="007D0CD4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i/>
          <w:sz w:val="28"/>
          <w:szCs w:val="28"/>
        </w:rPr>
      </w:pPr>
      <w:r w:rsidRPr="007D0CD4">
        <w:rPr>
          <w:rFonts w:ascii="Times New Roman" w:hAnsi="Times New Roman" w:cs="Times New Roman"/>
          <w:i/>
          <w:sz w:val="28"/>
          <w:szCs w:val="28"/>
        </w:rPr>
        <w:t>Ивы, река, соловьи…</w:t>
      </w:r>
    </w:p>
    <w:p w:rsidR="004123EC" w:rsidRPr="007D0CD4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i/>
          <w:sz w:val="28"/>
          <w:szCs w:val="28"/>
        </w:rPr>
      </w:pPr>
      <w:r w:rsidRPr="007D0CD4">
        <w:rPr>
          <w:rFonts w:ascii="Times New Roman" w:hAnsi="Times New Roman" w:cs="Times New Roman"/>
          <w:i/>
          <w:sz w:val="28"/>
          <w:szCs w:val="28"/>
        </w:rPr>
        <w:t>Мать моя здесь похоронена</w:t>
      </w:r>
    </w:p>
    <w:p w:rsidR="004123EC" w:rsidRPr="007D0CD4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i/>
          <w:sz w:val="28"/>
          <w:szCs w:val="28"/>
        </w:rPr>
      </w:pPr>
      <w:r w:rsidRPr="007D0CD4">
        <w:rPr>
          <w:rFonts w:ascii="Times New Roman" w:hAnsi="Times New Roman" w:cs="Times New Roman"/>
          <w:i/>
          <w:sz w:val="28"/>
          <w:szCs w:val="28"/>
        </w:rPr>
        <w:t>В детские годы мои.</w:t>
      </w:r>
    </w:p>
    <w:p w:rsidR="004123EC" w:rsidRPr="007D0CD4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i/>
          <w:sz w:val="28"/>
          <w:szCs w:val="28"/>
        </w:rPr>
      </w:pPr>
      <w:r w:rsidRPr="007D0CD4">
        <w:rPr>
          <w:rFonts w:ascii="Times New Roman" w:hAnsi="Times New Roman" w:cs="Times New Roman"/>
          <w:i/>
          <w:sz w:val="28"/>
          <w:szCs w:val="28"/>
        </w:rPr>
        <w:t>Где же погост? Вы не видели?</w:t>
      </w:r>
    </w:p>
    <w:p w:rsidR="004123EC" w:rsidRPr="007D0CD4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i/>
          <w:sz w:val="28"/>
          <w:szCs w:val="28"/>
        </w:rPr>
      </w:pPr>
      <w:r w:rsidRPr="007D0CD4">
        <w:rPr>
          <w:rFonts w:ascii="Times New Roman" w:hAnsi="Times New Roman" w:cs="Times New Roman"/>
          <w:i/>
          <w:sz w:val="28"/>
          <w:szCs w:val="28"/>
        </w:rPr>
        <w:t>Сам я найти не могу –</w:t>
      </w:r>
    </w:p>
    <w:p w:rsidR="004123EC" w:rsidRPr="007D0CD4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i/>
          <w:sz w:val="28"/>
          <w:szCs w:val="28"/>
        </w:rPr>
      </w:pPr>
      <w:r w:rsidRPr="007D0CD4">
        <w:rPr>
          <w:rFonts w:ascii="Times New Roman" w:hAnsi="Times New Roman" w:cs="Times New Roman"/>
          <w:i/>
          <w:sz w:val="28"/>
          <w:szCs w:val="28"/>
        </w:rPr>
        <w:t>Тихо ответили жители:</w:t>
      </w:r>
    </w:p>
    <w:p w:rsidR="004123EC" w:rsidRPr="007D0CD4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i/>
          <w:sz w:val="28"/>
          <w:szCs w:val="28"/>
        </w:rPr>
      </w:pPr>
      <w:r w:rsidRPr="007D0CD4">
        <w:rPr>
          <w:rFonts w:ascii="Times New Roman" w:hAnsi="Times New Roman" w:cs="Times New Roman"/>
          <w:i/>
          <w:sz w:val="28"/>
          <w:szCs w:val="28"/>
        </w:rPr>
        <w:t>«Это на том берегу».  (Н.Рубцов)</w:t>
      </w:r>
    </w:p>
    <w:p w:rsidR="004123EC" w:rsidRPr="007D0CD4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i/>
          <w:sz w:val="28"/>
          <w:szCs w:val="28"/>
        </w:rPr>
      </w:pPr>
      <w:r w:rsidRPr="007D0CD4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CD4">
        <w:rPr>
          <w:rFonts w:ascii="Times New Roman" w:hAnsi="Times New Roman" w:cs="Times New Roman"/>
          <w:i/>
          <w:sz w:val="28"/>
          <w:szCs w:val="28"/>
        </w:rPr>
        <w:t>Верю я, придёт пора,</w:t>
      </w:r>
    </w:p>
    <w:p w:rsidR="004123EC" w:rsidRPr="007D0CD4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i/>
          <w:sz w:val="28"/>
          <w:szCs w:val="28"/>
        </w:rPr>
      </w:pPr>
      <w:r w:rsidRPr="007D0CD4">
        <w:rPr>
          <w:rFonts w:ascii="Times New Roman" w:hAnsi="Times New Roman" w:cs="Times New Roman"/>
          <w:i/>
          <w:sz w:val="28"/>
          <w:szCs w:val="28"/>
        </w:rPr>
        <w:t>Силу подлости и злобы</w:t>
      </w:r>
    </w:p>
    <w:p w:rsidR="004123EC" w:rsidRPr="007D0CD4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i/>
          <w:sz w:val="28"/>
          <w:szCs w:val="28"/>
        </w:rPr>
      </w:pPr>
      <w:r w:rsidRPr="007D0CD4">
        <w:rPr>
          <w:rFonts w:ascii="Times New Roman" w:hAnsi="Times New Roman" w:cs="Times New Roman"/>
          <w:i/>
          <w:sz w:val="28"/>
          <w:szCs w:val="28"/>
        </w:rPr>
        <w:t>Одолеет дух добра.  (Б.Пастернак)</w:t>
      </w:r>
    </w:p>
    <w:p w:rsidR="004123EC" w:rsidRPr="007D0CD4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i/>
          <w:sz w:val="28"/>
          <w:szCs w:val="28"/>
        </w:rPr>
      </w:pPr>
      <w:r w:rsidRPr="007D0CD4">
        <w:rPr>
          <w:rFonts w:ascii="Times New Roman" w:hAnsi="Times New Roman" w:cs="Times New Roman"/>
          <w:b/>
          <w:i/>
          <w:sz w:val="28"/>
          <w:szCs w:val="28"/>
        </w:rPr>
        <w:t>3)</w:t>
      </w:r>
      <w:r w:rsidRPr="007D0CD4">
        <w:rPr>
          <w:rFonts w:ascii="Times New Roman" w:hAnsi="Times New Roman" w:cs="Times New Roman"/>
          <w:i/>
          <w:sz w:val="28"/>
          <w:szCs w:val="28"/>
        </w:rPr>
        <w:t xml:space="preserve"> Провозглашать я стал любви</w:t>
      </w:r>
    </w:p>
    <w:p w:rsidR="004123EC" w:rsidRPr="007D0CD4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i/>
          <w:sz w:val="28"/>
          <w:szCs w:val="28"/>
        </w:rPr>
      </w:pPr>
      <w:r w:rsidRPr="007D0CD4">
        <w:rPr>
          <w:rFonts w:ascii="Times New Roman" w:hAnsi="Times New Roman" w:cs="Times New Roman"/>
          <w:i/>
          <w:sz w:val="28"/>
          <w:szCs w:val="28"/>
        </w:rPr>
        <w:t>И правды чистые ученья:</w:t>
      </w:r>
    </w:p>
    <w:p w:rsidR="004123EC" w:rsidRPr="007D0CD4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i/>
          <w:sz w:val="28"/>
          <w:szCs w:val="28"/>
        </w:rPr>
      </w:pPr>
      <w:r w:rsidRPr="007D0CD4">
        <w:rPr>
          <w:rFonts w:ascii="Times New Roman" w:hAnsi="Times New Roman" w:cs="Times New Roman"/>
          <w:i/>
          <w:sz w:val="28"/>
          <w:szCs w:val="28"/>
        </w:rPr>
        <w:t xml:space="preserve">В меня все близкие мои </w:t>
      </w:r>
    </w:p>
    <w:p w:rsidR="004123EC" w:rsidRPr="007D0CD4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i/>
          <w:sz w:val="28"/>
          <w:szCs w:val="28"/>
        </w:rPr>
      </w:pPr>
      <w:r w:rsidRPr="007D0CD4">
        <w:rPr>
          <w:rFonts w:ascii="Times New Roman" w:hAnsi="Times New Roman" w:cs="Times New Roman"/>
          <w:i/>
          <w:sz w:val="28"/>
          <w:szCs w:val="28"/>
        </w:rPr>
        <w:t xml:space="preserve">Бросали бешено каменья.   (М.Ю.Лермонтов) 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D0CD4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CD4">
        <w:rPr>
          <w:rFonts w:ascii="Times New Roman" w:hAnsi="Times New Roman" w:cs="Times New Roman"/>
          <w:i/>
          <w:sz w:val="28"/>
          <w:szCs w:val="28"/>
        </w:rPr>
        <w:t>Человек определяется тем, каков он наедине с совестью. (Олег Волков)</w:t>
      </w:r>
    </w:p>
    <w:p w:rsidR="004123EC" w:rsidRPr="007D0CD4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i/>
          <w:sz w:val="28"/>
          <w:szCs w:val="28"/>
        </w:rPr>
      </w:pPr>
      <w:r w:rsidRPr="007D0CD4">
        <w:rPr>
          <w:rFonts w:ascii="Times New Roman" w:hAnsi="Times New Roman" w:cs="Times New Roman"/>
          <w:b/>
          <w:sz w:val="28"/>
          <w:szCs w:val="28"/>
        </w:rPr>
        <w:lastRenderedPageBreak/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CD4">
        <w:rPr>
          <w:rFonts w:ascii="Times New Roman" w:hAnsi="Times New Roman" w:cs="Times New Roman"/>
          <w:i/>
          <w:sz w:val="28"/>
          <w:szCs w:val="28"/>
        </w:rPr>
        <w:t>Я счастлив счастием, мне чуждым,</w:t>
      </w:r>
    </w:p>
    <w:p w:rsidR="004123EC" w:rsidRPr="007D0CD4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i/>
          <w:sz w:val="28"/>
          <w:szCs w:val="28"/>
        </w:rPr>
      </w:pPr>
      <w:r w:rsidRPr="007D0CD4">
        <w:rPr>
          <w:rFonts w:ascii="Times New Roman" w:hAnsi="Times New Roman" w:cs="Times New Roman"/>
          <w:i/>
          <w:sz w:val="28"/>
          <w:szCs w:val="28"/>
        </w:rPr>
        <w:t>И грустен горестью чужой;</w:t>
      </w:r>
    </w:p>
    <w:p w:rsidR="004123EC" w:rsidRPr="007D0CD4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i/>
          <w:sz w:val="28"/>
          <w:szCs w:val="28"/>
        </w:rPr>
      </w:pPr>
      <w:r w:rsidRPr="007D0CD4">
        <w:rPr>
          <w:rFonts w:ascii="Times New Roman" w:hAnsi="Times New Roman" w:cs="Times New Roman"/>
          <w:i/>
          <w:sz w:val="28"/>
          <w:szCs w:val="28"/>
        </w:rPr>
        <w:t>Чужим несчастиям и нуждам</w:t>
      </w:r>
    </w:p>
    <w:p w:rsidR="004123EC" w:rsidRPr="007D0CD4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i/>
          <w:sz w:val="28"/>
          <w:szCs w:val="28"/>
        </w:rPr>
      </w:pPr>
      <w:r w:rsidRPr="007D0CD4">
        <w:rPr>
          <w:rFonts w:ascii="Times New Roman" w:hAnsi="Times New Roman" w:cs="Times New Roman"/>
          <w:i/>
          <w:sz w:val="28"/>
          <w:szCs w:val="28"/>
        </w:rPr>
        <w:t>Готов помочь я всей душой.  (И.Суриков)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D0CD4">
        <w:rPr>
          <w:rFonts w:ascii="Times New Roman" w:hAnsi="Times New Roman" w:cs="Times New Roman"/>
          <w:b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А он, мятежный, ищет бури,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будто в бурях есть покой.  </w:t>
      </w:r>
      <w:r w:rsidRPr="007D0CD4">
        <w:rPr>
          <w:rFonts w:ascii="Times New Roman" w:hAnsi="Times New Roman" w:cs="Times New Roman"/>
          <w:i/>
          <w:sz w:val="28"/>
          <w:szCs w:val="28"/>
        </w:rPr>
        <w:t>(М.Ю.Лермонтов)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Какого человека мы называем нравственным? Легко ли быть нравственным? Дополните тезисы  (групповое задание):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а) Хорошая жизнь – это…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б) Быть человеком – значит…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в) Самое  главное в жизни…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г) Если бы я был волшебником, я бы непременно…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д) Чтобы человек был счастливым, надо…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е) Наивысшая ценность для человека – это…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Подтвердите библейскую заповедь «Побеждай зло добром» примерами из жизни. (индивидуальное задание)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Написать сочинение - миниатюру «Какого человека я считаю красивым?».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Как в литературе отражается образ «странного человека» («маленького», незащищённого, безотказного)? (Н.В.Гоголь. «Повесть «Шинель», образ Акакия Акакиевича) (индивидуальное задание)</w:t>
      </w:r>
    </w:p>
    <w:p w:rsidR="004123EC" w:rsidRDefault="004123EC" w:rsidP="004123EC">
      <w:pPr>
        <w:spacing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F1D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Оргмомент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F1D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произведение и автора. Что объединяет эти произведения?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«…корова отдала нам всё, то есть молоко, мясо, кожу, она была доброй. Я тоже хочу, чтобы всем людям на земле была от меня польза и хорошо…» (А.Платонов. «Корова»)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«Сколько лет с тех пор прошло! Сколько событий минуло! А я всё не могу забыть бабушкиного пряника – того дивного коня с розовой гривой».  (В.Астафьев. «Конь с розовой гривой»)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«Собака выла – ровно, настойчиво и безнадёжно спокойно…» (Л.Андреев. «Кусака»)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«Среди зимы мне пришла в школу посылка. Аккуратными  плотными рядами в ней лежали трубочки макарон.»  (В.Распутин.  «Уроки французского»)  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«…Подошёл и вижу – за каплищей каплища по морде катится, прячется в шерсти…» (В.Маяковский. «Хорошее отношение к лошадям») 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8F1D2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B61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Вступительное слово учителя.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 продолжим разговор о добром отношении людей друг к другу, к живому миру, к окружающей нас среде. Одним из писателей, наиболее глубоко и полно раскрывшем эту тему в своих произведениях, является А Платонов.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F1D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Сообщение подготовленного ученика о писателе.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F1D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Сообщение учащихся о произведениях А.Платонова «В прекрасном и яростном мире» и «Сказки» в обработке А.Платонова.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F1D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Определение основной мысли урока.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из эпиграфов, предложенных к уроку, вы считаете наиболее полно раскрывающим тему?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ответов учащихся: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выбираю первый отрывок. Юшка по-своему любил тихую свою родину. Родина для Юшки – это мать родная. О любви к матери громко не скажешь. Жаль, что жители просят прощения у Юшки после его смерти.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выбираю стихи Б.Пастернака, потому что Юшка своим добром одолел силу подлости и злобы.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Юшка готов помочь чужим несчастьям и нуждам. Он помогает сироте. поэтому я выбираю цитату из Лермонтова.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Юшка был счастлив, оставаясь наедине с природой. Он спешил к сироте. Люди по нему сверяют начало и конец дня. Он живёт по совести. Поэтому, я считаю, можно остановиться на строках Олега Волкова и Ивана Сурикова.)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 не остановились на последнем эпиграфе?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(Юшка не бунтующий, не мятежный, а очень тихий, безобидный человек. Он совсем не просит бури, а призывает своим поведением к терпению. Поэтому последнее высказывание к рассказу не относится.)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279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Прослушивание ответов учащихся по заданию «недописанный тезис»: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Хорошая жизнь – это…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Быть человеком – значит…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Самое главное в жизни - …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Если бы я был волшебником, я бы непременно…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Чтобы человек был счастливым, надо…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Наивысшая ценность для человека – это…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 Определение понятия «нравственный человек».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человека мы называем нравственным? Легко ли быть нравственным человеком?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Можем ли мы Юшку назвать нравственным человеком?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(Нравственный человек – это добрый, трудолюбивый, честный человек. Быть нравственным человеком очень трудно, потому что надо уметь понимать других. Нравственный человек должен почитать отца своего и мать свою. Дети должны любить своих родителей, не перечить им, не обижать их, помогать им. Надо быть добрыми.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Юшка – нравственный человек. Он очень добрый, трудолюбивый, терпеливый.)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9A60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Сообщение учащихся о подтверждении библейской заповеди «Побеждай зло добром».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веке жила</w:t>
      </w:r>
      <w:r w:rsidRPr="00223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Блаженная Ксения Петербургская. Она была женой очень богатого человека. Но недолго длилось семейное счастье Ксении, в 26 лет она овдовела. После смерти мужа Ксения продала все его имения и деньги раздала бедным. Вскоре она тоже стала нищей. Ксения не брала милостыни у тех, кто больше неё нуждался в помощи. Ксения была сама Доброта. Люди заметили: в доме, где останавливалась блаженная, воцарялись любовь, благополучие, семейное счастье. И сейчас, если помолиться св. блаженной Ксении, поставить свечку или отправить письмо, то она непременно поможет в семейном счастье, поможет найти свою половинку.)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B61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Беседа учителя с учащимися по содержанию рассказа «Юшка».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описание Ефима Дмитриевича (Юшки).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«в руках у него мало было силы»?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автор особо выделяет его глаза? (Глаза – зеркало души, «плачет душа», «поёт душа». Душой мы сострадаем, любим, ненавидим, разумом – мыслим.)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Каково отношение детей к Юшке?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Осуждает ли автор Юшку за такое молчание, терпение?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(Нет. Потому что А.Платонов писал: «Над народом не надо смеяться, даже когда он по-язычески верит в свою Богородицу».)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относятся взрослые к Юшке? Прочитайте.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чувства они – взрослые – у вас вызывают? (Они вызывают чувство осуждения, т.к. это очень жестокие люди.)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Библии сказано: «Побеждай зло добром». Можете ли вы доказать, что это суждение полностью относится к Юшке?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(Юшка своим добром победил людское зло, правда, после смерти.)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Были ли счастливые мгновения в жизни Юшки? 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(Да. Самые счастливые минуты – это минуты, проведённые на природе.)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Юшка «осерчал», а не «разгневался»?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(Юшка не может разгневаться по своему характеру. Он очень добрый человек. Он осерчал первый раз в жизни. Это должно было когда-нибудь произойти. Нельзя всё время терпеть.)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«Господи! Открой глаза им, чтобы они видели. И открыл Господь глаза их». – Когда это произошло?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(Это произошло после смерти Юшки. Люди, наверное, поняли свою ошибку, потому что столяр вздохнул и сказал: «Прощай, Юшка, и нас всех прости».)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Можем ли мы сказать: «Прости нас, Юшка!»?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(Да, мы не только можем, но и обязательно должны сказать эти слова Юшке. И не только Юшке, но и любому человеку, кому мы вольно или невольно причинили зло.)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людям без Юшки стало грустно? Почему после смерти он стал Ефимом Дмитриевичем?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(Людям без Юшки стало хуже. Он стал Ефимом Дмитриевичем, потому что появился человек (приёмная дочь), который с любовью относится к Юшке и продолжает его дело – делает добро.)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Заключительная часть урока.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фрагментов из сочинений учащихся на тему: «Какого человека я считаю красивым»: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«…Такой человек должен быть скромным, умным, добрым, интеллигентным…»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«…Не обязательно, чтобы он был велик ростом и красив, главное,чтобы у него была большая, красивая душа и доброе сердце. Но, к сожалению, такие люди встречаются редко…»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«…Красивый человек не может причинять людям боль. У этого человека            должна быть добрая душа…»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«…Человек с большой душой, который умеет сострадать людям…»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5F4202">
        <w:rPr>
          <w:rFonts w:ascii="Times New Roman" w:hAnsi="Times New Roman" w:cs="Times New Roman"/>
          <w:b/>
          <w:sz w:val="28"/>
          <w:szCs w:val="28"/>
        </w:rPr>
        <w:t>Стихотворение «Юшке посвящается»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Того человека красивым считаю –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тот, кто красивый собой,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справедливый, кто всех уважает,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общем, кто добрый душой.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где б ни бывал ты на свете,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бы тропинкой ни шёл,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Добрых людей на планете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Увы, ты б немного нашёл.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 и жестокость творятся везде,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обижает другого,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подумает о добре,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человека такого.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 люди не сделают зла,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им зло сотворили.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вот хочу, чтоб везде и всегда 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все добрыми были.  (Чурюда Елена)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Можем ли мы Юшку назвать Юшку красивым человеком ?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(Да. Он добр, отзывчив, трудолюбив, ему присуще чувство сострадания.)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AB61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Дорогие ребята! Сегодня мы с вами очень много говорили о том, каким человеком надо быть, вы доказывали, спорили, думали, и это происходило не просто само по себе, а потому что трудились ваше сердце и душа. И так должно быть не только на уроке, так должно быть постоянно. Верно сказал поэт Н.Заболоцкий: «Душа обязана трудиться и день, и ночь…».</w:t>
      </w:r>
    </w:p>
    <w:p w:rsidR="004123EC" w:rsidRPr="002A069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2A069C">
        <w:rPr>
          <w:rFonts w:ascii="Times New Roman" w:hAnsi="Times New Roman" w:cs="Times New Roman"/>
          <w:b/>
          <w:sz w:val="28"/>
          <w:szCs w:val="28"/>
        </w:rPr>
        <w:t>(Просмотр видео «История одной души»)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урок можно замечательными словами А.П.Чехова: «Надо, чтобы за дверью каждого довольного, счастливого человека стоял кто-нибудь с молоточком и постоянно напоминал бы стуком, что есть несчастные, что как бы он ни был счастлив, жизнь рано или поздно покажет ему свои когти, стрясётся беда – болезнь, бедность, потери, и его никто не увидит и не услышит, как теперь он не видит и не слышит других».</w:t>
      </w:r>
    </w:p>
    <w:p w:rsidR="004123EC" w:rsidRDefault="004123EC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могиле другого доброго человека – доктора Ф.П.Гааза – начертаны замечательные слова: «Спешите делать добро, пока не стало поздно».</w:t>
      </w:r>
    </w:p>
    <w:p w:rsidR="007F2AF6" w:rsidRDefault="007F2AF6" w:rsidP="004123EC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урок!</w:t>
      </w:r>
    </w:p>
    <w:p w:rsidR="007F2AF6" w:rsidRDefault="007F2AF6" w:rsidP="004123EC">
      <w:pPr>
        <w:spacing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XIII </w:t>
      </w:r>
      <w:r>
        <w:rPr>
          <w:rFonts w:ascii="Times New Roman" w:hAnsi="Times New Roman" w:cs="Times New Roman"/>
          <w:b/>
          <w:sz w:val="28"/>
          <w:szCs w:val="28"/>
        </w:rPr>
        <w:t xml:space="preserve">Выставление отметок. </w:t>
      </w:r>
    </w:p>
    <w:p w:rsidR="007F2AF6" w:rsidRPr="007F2AF6" w:rsidRDefault="007F2AF6" w:rsidP="004123EC">
      <w:pPr>
        <w:spacing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4123EC" w:rsidRDefault="004123EC"/>
    <w:sectPr w:rsidR="004123EC" w:rsidSect="0029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E30441"/>
    <w:rsid w:val="00163E85"/>
    <w:rsid w:val="0029422D"/>
    <w:rsid w:val="002A069C"/>
    <w:rsid w:val="004123EC"/>
    <w:rsid w:val="007F2AF6"/>
    <w:rsid w:val="00800C3C"/>
    <w:rsid w:val="008D3173"/>
    <w:rsid w:val="00E3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1461</Words>
  <Characters>8332</Characters>
  <Application>Microsoft Office Word</Application>
  <DocSecurity>0</DocSecurity>
  <Lines>69</Lines>
  <Paragraphs>19</Paragraphs>
  <ScaleCrop>false</ScaleCrop>
  <Company/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2017-01-15T12:54:00Z</dcterms:created>
  <dcterms:modified xsi:type="dcterms:W3CDTF">2017-01-15T13:02:00Z</dcterms:modified>
</cp:coreProperties>
</file>